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475C3" w14:textId="77777777" w:rsidR="006268C2" w:rsidRPr="006268C2" w:rsidRDefault="006268C2" w:rsidP="006268C2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8C2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6268C2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6268C2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рассказал о сервисе «Земля для стройки»</w:t>
      </w:r>
    </w:p>
    <w:p w14:paraId="4AA6A5BC" w14:textId="77777777" w:rsidR="006268C2" w:rsidRDefault="006268C2" w:rsidP="006268C2">
      <w:pPr>
        <w:pStyle w:val="Bodytext40"/>
        <w:shd w:val="clear" w:color="auto" w:fill="auto"/>
        <w:spacing w:before="0" w:after="0"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Эксперты филиала ППК «Роскадастр» по Волгоградской области напоминают о реализации проекта «Земля для стройки». Цель проекта – эффективное использование территорий области, выявление земельных участков в нашем регионе и вовлечение в оборот для индивидуального жилищного строительства и для многоквартирной жилой застройки.</w:t>
      </w:r>
    </w:p>
    <w:p w14:paraId="76310CB6" w14:textId="77777777" w:rsidR="006268C2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Ознакомиться с информацией об участках могут все заинтересованные лица: потенциальные инвесторы, жители Волгоградской области или любого другого региона страны.</w:t>
      </w:r>
      <w:r w:rsidRPr="00B27E01">
        <w:rPr>
          <w:b w:val="0"/>
        </w:rPr>
        <w:t xml:space="preserve"> </w:t>
      </w:r>
      <w:proofErr w:type="gramStart"/>
      <w:r>
        <w:rPr>
          <w:b w:val="0"/>
        </w:rPr>
        <w:t>Все объекты, включенные в проект отображаются</w:t>
      </w:r>
      <w:proofErr w:type="gramEnd"/>
      <w:r>
        <w:rPr>
          <w:b w:val="0"/>
        </w:rPr>
        <w:t xml:space="preserve"> на </w:t>
      </w:r>
      <w:hyperlink r:id="rId10" w:history="1">
        <w:r w:rsidRPr="00D02630">
          <w:rPr>
            <w:rStyle w:val="ab"/>
            <w:b w:val="0"/>
          </w:rPr>
          <w:t>публичной кадастровой карте</w:t>
        </w:r>
      </w:hyperlink>
      <w:r>
        <w:rPr>
          <w:b w:val="0"/>
        </w:rPr>
        <w:t>. Достаточно перейти на сайт и выбрать в меню «Земля для стройки» (для отображения только Волгоградской области в поисковой строке следует прописать символы: 34:*). Далее можно выбрать участок и посмотреть его характеристики: расположение участка, площадь и другие.</w:t>
      </w:r>
    </w:p>
    <w:p w14:paraId="52C1A624" w14:textId="77777777" w:rsidR="006268C2" w:rsidRPr="00D02630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3A191E">
        <w:rPr>
          <w:b w:val="0"/>
        </w:rPr>
        <w:t xml:space="preserve">Любое заинтересованное лицо может </w:t>
      </w:r>
      <w:r>
        <w:rPr>
          <w:b w:val="0"/>
        </w:rPr>
        <w:t xml:space="preserve">нажать «Подать обращение» и отправить форму </w:t>
      </w:r>
      <w:r w:rsidRPr="003A191E">
        <w:rPr>
          <w:b w:val="0"/>
        </w:rPr>
        <w:t xml:space="preserve">для </w:t>
      </w:r>
      <w:r>
        <w:rPr>
          <w:b w:val="0"/>
        </w:rPr>
        <w:t xml:space="preserve">предоставления  земельного участка и </w:t>
      </w:r>
      <w:r w:rsidRPr="003A191E">
        <w:rPr>
          <w:b w:val="0"/>
        </w:rPr>
        <w:t xml:space="preserve">реализации </w:t>
      </w:r>
      <w:r>
        <w:rPr>
          <w:b w:val="0"/>
        </w:rPr>
        <w:t xml:space="preserve">на нем </w:t>
      </w:r>
      <w:r w:rsidRPr="003A191E">
        <w:rPr>
          <w:b w:val="0"/>
        </w:rPr>
        <w:t>своего проекта</w:t>
      </w:r>
      <w:r>
        <w:rPr>
          <w:b w:val="0"/>
        </w:rPr>
        <w:t>: строительство индивидуального дома, возведение многоквартирного дома или коттеджного поселка.</w:t>
      </w:r>
    </w:p>
    <w:p w14:paraId="6A0F8F03" w14:textId="77777777" w:rsidR="006268C2" w:rsidRPr="0012514C" w:rsidRDefault="006268C2" w:rsidP="006268C2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i/>
        </w:rPr>
      </w:pPr>
      <w:r>
        <w:rPr>
          <w:b w:val="0"/>
          <w:i/>
        </w:rPr>
        <w:t>«Земля для стройки» это комплексный проект, позволяющий не только эффективно осваивать земли на территории Волгоградской области, привлекать инвесторов, но и повышать качество взаимодействия между гражданами и государственными органами. Гражданам теперь не нужно лично обращаться в администрацию и выяснять статус собственности участка – после подачи заявки на публичной кадастровой карте уполномоченный орган сам распределит заявку в зависимости от принадлежности участка к федеральной или региональной собственности</w:t>
      </w:r>
      <w:r w:rsidRPr="00E26F71">
        <w:rPr>
          <w:b w:val="0"/>
          <w:i/>
        </w:rPr>
        <w:t>»</w:t>
      </w:r>
      <w:r w:rsidRPr="00DF7F9D">
        <w:rPr>
          <w:b w:val="0"/>
          <w:i/>
        </w:rPr>
        <w:t>,</w:t>
      </w:r>
      <w:r w:rsidRPr="00DF7F9D">
        <w:t xml:space="preserve"> </w:t>
      </w:r>
      <w:r w:rsidRPr="00E26F71">
        <w:t>–</w:t>
      </w:r>
      <w:r>
        <w:rPr>
          <w:b w:val="0"/>
        </w:rPr>
        <w:t xml:space="preserve"> комментирует</w:t>
      </w:r>
      <w:r w:rsidRPr="007123CB">
        <w:t xml:space="preserve"> </w:t>
      </w:r>
      <w:r>
        <w:t>заместитель директора</w:t>
      </w:r>
      <w:r w:rsidRPr="007123CB">
        <w:t xml:space="preserve"> </w:t>
      </w:r>
      <w:r w:rsidRPr="007123CB">
        <w:rPr>
          <w:iCs/>
        </w:rPr>
        <w:t xml:space="preserve">филиала ППК «Роскадастр» </w:t>
      </w:r>
      <w:r w:rsidRPr="007123CB">
        <w:t>по</w:t>
      </w:r>
      <w:r>
        <w:t xml:space="preserve"> Волгоградской области Илья Иванов</w:t>
      </w:r>
      <w:r w:rsidRPr="007123CB">
        <w:t>.</w:t>
      </w:r>
    </w:p>
    <w:p w14:paraId="2ABA08E5" w14:textId="77777777" w:rsidR="006268C2" w:rsidRDefault="006268C2" w:rsidP="0001586E">
      <w:pPr>
        <w:pStyle w:val="af1"/>
        <w:spacing w:before="0" w:beforeAutospacing="0" w:after="360" w:afterAutospacing="0" w:line="276" w:lineRule="auto"/>
        <w:ind w:right="-1" w:firstLine="567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25254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2525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25254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2525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2525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2525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2525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AC8F" w14:textId="77777777" w:rsidR="00530FE7" w:rsidRDefault="00530FE7" w:rsidP="008D0144">
      <w:pPr>
        <w:spacing w:after="0" w:line="240" w:lineRule="auto"/>
      </w:pPr>
      <w:r>
        <w:separator/>
      </w:r>
    </w:p>
  </w:endnote>
  <w:endnote w:type="continuationSeparator" w:id="0">
    <w:p w14:paraId="061759C5" w14:textId="77777777" w:rsidR="00530FE7" w:rsidRDefault="00530FE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93B0" w14:textId="77777777" w:rsidR="00530FE7" w:rsidRDefault="00530FE7" w:rsidP="008D0144">
      <w:pPr>
        <w:spacing w:after="0" w:line="240" w:lineRule="auto"/>
      </w:pPr>
      <w:r>
        <w:separator/>
      </w:r>
    </w:p>
  </w:footnote>
  <w:footnote w:type="continuationSeparator" w:id="0">
    <w:p w14:paraId="1FCFA0BC" w14:textId="77777777" w:rsidR="00530FE7" w:rsidRDefault="00530FE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04095"/>
    <w:rsid w:val="00222932"/>
    <w:rsid w:val="0023221B"/>
    <w:rsid w:val="00234AB0"/>
    <w:rsid w:val="00237F0D"/>
    <w:rsid w:val="00252543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0FE7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2AB1"/>
    <w:rsid w:val="00913998"/>
    <w:rsid w:val="009145E4"/>
    <w:rsid w:val="009202AB"/>
    <w:rsid w:val="009234F2"/>
    <w:rsid w:val="009343A9"/>
    <w:rsid w:val="009347BB"/>
    <w:rsid w:val="00945D29"/>
    <w:rsid w:val="0095127F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12A9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B1DF-D5F5-491A-8EF4-8F1EE5D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2023-11-01T09:11:00Z</dcterms:created>
  <dcterms:modified xsi:type="dcterms:W3CDTF">2023-11-01T09:13:00Z</dcterms:modified>
</cp:coreProperties>
</file>